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3233" w14:textId="77777777" w:rsidR="00EC4889" w:rsidRDefault="00456446" w:rsidP="00456446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984CD9F" wp14:editId="197C69CB">
            <wp:extent cx="1775460" cy="1537041"/>
            <wp:effectExtent l="0" t="0" r="0" b="6350"/>
            <wp:docPr id="835628575" name="Afbeelding 1" descr="Afbeelding met Lettertype, logo, tekst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28575" name="Afbeelding 1" descr="Afbeelding met Lettertype, logo, tekst, clipar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076" cy="15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51A33" w14:textId="70B53496" w:rsidR="00FD0D32" w:rsidRPr="00FD0D32" w:rsidRDefault="00D974C9" w:rsidP="00FD0D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 uitbreiding op</w:t>
      </w:r>
      <w:r w:rsidR="00FD0D32" w:rsidRPr="00FD0D32">
        <w:rPr>
          <w:b/>
          <w:bCs/>
          <w:sz w:val="28"/>
          <w:szCs w:val="28"/>
        </w:rPr>
        <w:t xml:space="preserve"> uw Beau </w:t>
      </w:r>
      <w:proofErr w:type="spellStart"/>
      <w:r w:rsidR="00FD0D32" w:rsidRPr="00FD0D32">
        <w:rPr>
          <w:b/>
          <w:bCs/>
          <w:sz w:val="28"/>
          <w:szCs w:val="28"/>
        </w:rPr>
        <w:t>Rêve</w:t>
      </w:r>
      <w:proofErr w:type="spellEnd"/>
      <w:r w:rsidR="00FD0D32" w:rsidRPr="00FD0D32">
        <w:rPr>
          <w:b/>
          <w:bCs/>
          <w:sz w:val="28"/>
          <w:szCs w:val="28"/>
        </w:rPr>
        <w:t xml:space="preserve"> accommodatie uit met een extra kamer</w:t>
      </w:r>
    </w:p>
    <w:p w14:paraId="6DCB0C50" w14:textId="0A6CBAEF" w:rsidR="00FD0D32" w:rsidRPr="00FD0D32" w:rsidRDefault="00FD0D32" w:rsidP="00FD0D32">
      <w:r w:rsidRPr="00FD0D32">
        <w:t>Bent u op zoek naar meer ruimte en flexibiliteit? Wij bieden u een stijlvolle oplossing: een volledig</w:t>
      </w:r>
      <w:r w:rsidR="00D974C9">
        <w:t xml:space="preserve">e extra </w:t>
      </w:r>
      <w:r w:rsidRPr="00FD0D32">
        <w:t xml:space="preserve">kamer die perfect aansluit bij uw Beau </w:t>
      </w:r>
      <w:proofErr w:type="spellStart"/>
      <w:r w:rsidRPr="00FD0D32">
        <w:t>Rêve</w:t>
      </w:r>
      <w:proofErr w:type="spellEnd"/>
      <w:r w:rsidRPr="00FD0D32">
        <w:t xml:space="preserve"> accommodatie. Deze extra kamer is ideaal te gebruiken als </w:t>
      </w:r>
      <w:r w:rsidRPr="00D974C9">
        <w:rPr>
          <w:b/>
          <w:bCs/>
        </w:rPr>
        <w:t>tweede slaapkamer, kantoor of yogaruimte</w:t>
      </w:r>
      <w:r w:rsidRPr="00FD0D32">
        <w:t>.</w:t>
      </w:r>
    </w:p>
    <w:p w14:paraId="365AF5F9" w14:textId="348B0FA0" w:rsidR="00FD0D32" w:rsidRPr="00FD0D32" w:rsidRDefault="00FD0D32" w:rsidP="00FD0D32">
      <w:r w:rsidRPr="00FD0D32">
        <w:t>Specificaties:</w:t>
      </w:r>
      <w:r w:rsidR="00D974C9">
        <w:t xml:space="preserve"> Module extra Kamer</w:t>
      </w:r>
    </w:p>
    <w:p w14:paraId="5A9B18F0" w14:textId="77777777" w:rsidR="00FD0D32" w:rsidRPr="00D974C9" w:rsidRDefault="00FD0D32" w:rsidP="00FD0D32">
      <w:pPr>
        <w:numPr>
          <w:ilvl w:val="0"/>
          <w:numId w:val="10"/>
        </w:numPr>
        <w:rPr>
          <w:b/>
          <w:bCs/>
        </w:rPr>
      </w:pPr>
      <w:r w:rsidRPr="00D974C9">
        <w:rPr>
          <w:b/>
          <w:bCs/>
        </w:rPr>
        <w:t>Frame &amp; Dak</w:t>
      </w:r>
    </w:p>
    <w:p w14:paraId="0B1893F8" w14:textId="77777777" w:rsidR="00FD0D32" w:rsidRPr="00FD0D32" w:rsidRDefault="00FD0D32" w:rsidP="00FD0D32">
      <w:pPr>
        <w:numPr>
          <w:ilvl w:val="1"/>
          <w:numId w:val="10"/>
        </w:numPr>
      </w:pPr>
      <w:r w:rsidRPr="00FD0D32">
        <w:t>Stalen frame van hoogwaardige kwaliteit (S355 en S235)</w:t>
      </w:r>
    </w:p>
    <w:p w14:paraId="48F15055" w14:textId="5E5CCEB0" w:rsidR="00FD0D32" w:rsidRPr="00FD0D32" w:rsidRDefault="00FD0D32" w:rsidP="00FD0D32">
      <w:pPr>
        <w:numPr>
          <w:ilvl w:val="1"/>
          <w:numId w:val="10"/>
        </w:numPr>
      </w:pPr>
      <w:r w:rsidRPr="00FD0D32">
        <w:t>E</w:t>
      </w:r>
      <w:r w:rsidR="00D974C9">
        <w:t xml:space="preserve">en ronde module </w:t>
      </w:r>
      <w:r w:rsidRPr="00FD0D32">
        <w:t>met een diameter van 3 meter en een oppervlakte van 7,07 m²</w:t>
      </w:r>
    </w:p>
    <w:p w14:paraId="6CA3B268" w14:textId="77777777" w:rsidR="00FD0D32" w:rsidRPr="00FD0D32" w:rsidRDefault="00FD0D32" w:rsidP="00FD0D32">
      <w:pPr>
        <w:numPr>
          <w:ilvl w:val="1"/>
          <w:numId w:val="10"/>
        </w:numPr>
      </w:pPr>
      <w:proofErr w:type="spellStart"/>
      <w:r w:rsidRPr="00FD0D32">
        <w:t>Dampremmende</w:t>
      </w:r>
      <w:proofErr w:type="spellEnd"/>
      <w:r w:rsidRPr="00FD0D32">
        <w:t xml:space="preserve"> folie voor optimale bescherming</w:t>
      </w:r>
    </w:p>
    <w:p w14:paraId="5F001E57" w14:textId="77777777" w:rsidR="00FD0D32" w:rsidRPr="00FD0D32" w:rsidRDefault="00FD0D32" w:rsidP="00FD0D32">
      <w:pPr>
        <w:numPr>
          <w:ilvl w:val="1"/>
          <w:numId w:val="10"/>
        </w:numPr>
      </w:pPr>
      <w:r w:rsidRPr="00FD0D32">
        <w:t>Buitenwanden met duurzame minerale wol (</w:t>
      </w:r>
      <w:proofErr w:type="spellStart"/>
      <w:r w:rsidRPr="00FD0D32">
        <w:t>Rd</w:t>
      </w:r>
      <w:proofErr w:type="spellEnd"/>
      <w:r w:rsidRPr="00FD0D32">
        <w:t xml:space="preserve"> 3,2)</w:t>
      </w:r>
    </w:p>
    <w:p w14:paraId="2298D270" w14:textId="77777777" w:rsidR="00FD0D32" w:rsidRPr="00FD0D32" w:rsidRDefault="00FD0D32" w:rsidP="00FD0D32">
      <w:pPr>
        <w:numPr>
          <w:ilvl w:val="1"/>
          <w:numId w:val="10"/>
        </w:numPr>
      </w:pPr>
      <w:r w:rsidRPr="00FD0D32">
        <w:t>Thermische isolatiepanelen PIR voor vloer en dak (</w:t>
      </w:r>
      <w:proofErr w:type="spellStart"/>
      <w:r w:rsidRPr="00FD0D32">
        <w:t>Rd</w:t>
      </w:r>
      <w:proofErr w:type="spellEnd"/>
      <w:r w:rsidRPr="00FD0D32">
        <w:t xml:space="preserve"> 5,45)</w:t>
      </w:r>
    </w:p>
    <w:p w14:paraId="5BCDDC91" w14:textId="77777777" w:rsidR="00FD0D32" w:rsidRPr="00FD0D32" w:rsidRDefault="00FD0D32" w:rsidP="00FD0D32">
      <w:pPr>
        <w:numPr>
          <w:ilvl w:val="1"/>
          <w:numId w:val="10"/>
        </w:numPr>
      </w:pPr>
      <w:r w:rsidRPr="00FD0D32">
        <w:t>Binnenwanden met HSB en akoestische wol voor extra geluidsisolatie</w:t>
      </w:r>
    </w:p>
    <w:p w14:paraId="03938444" w14:textId="77777777" w:rsidR="00FD0D32" w:rsidRPr="00FD0D32" w:rsidRDefault="00FD0D32" w:rsidP="00FD0D32">
      <w:pPr>
        <w:numPr>
          <w:ilvl w:val="1"/>
          <w:numId w:val="10"/>
        </w:numPr>
      </w:pPr>
      <w:r w:rsidRPr="00FD0D32">
        <w:t>Dak afgewerkt met EPDM, inclusief waterafvoeren</w:t>
      </w:r>
    </w:p>
    <w:p w14:paraId="4D45D328" w14:textId="77777777" w:rsidR="00FD0D32" w:rsidRPr="00FD0D32" w:rsidRDefault="00FD0D32" w:rsidP="00FD0D32">
      <w:pPr>
        <w:numPr>
          <w:ilvl w:val="0"/>
          <w:numId w:val="10"/>
        </w:numPr>
      </w:pPr>
      <w:r w:rsidRPr="00D974C9">
        <w:rPr>
          <w:b/>
          <w:bCs/>
        </w:rPr>
        <w:t>Gevelbekleding</w:t>
      </w:r>
      <w:r w:rsidRPr="00D974C9">
        <w:rPr>
          <w:b/>
          <w:bCs/>
        </w:rPr>
        <w:br/>
      </w:r>
      <w:r w:rsidRPr="00FD0D32">
        <w:t xml:space="preserve">De gevel is afgewerkt met duurzaam eikenhout uit de Twentse bossen van landgoed Twickel. Dit hoogwaardige materiaal biedt een natuurlijke, warme uitstraling en is bestand tegen verschillende weersomstandigheden. Dankzij een speciaal </w:t>
      </w:r>
      <w:proofErr w:type="spellStart"/>
      <w:r w:rsidRPr="00FD0D32">
        <w:t>luchtgedroogd</w:t>
      </w:r>
      <w:proofErr w:type="spellEnd"/>
      <w:r w:rsidRPr="00FD0D32">
        <w:t xml:space="preserve"> proces en een Bio-</w:t>
      </w:r>
      <w:proofErr w:type="spellStart"/>
      <w:r w:rsidRPr="00FD0D32">
        <w:t>Based</w:t>
      </w:r>
      <w:proofErr w:type="spellEnd"/>
      <w:r w:rsidRPr="00FD0D32">
        <w:t xml:space="preserve"> lak blijft het hout jarenlang stabiel en prachtig.</w:t>
      </w:r>
    </w:p>
    <w:p w14:paraId="0AC2970D" w14:textId="77777777" w:rsidR="00FD0D32" w:rsidRPr="00FD0D32" w:rsidRDefault="00FD0D32" w:rsidP="00FD0D32">
      <w:pPr>
        <w:numPr>
          <w:ilvl w:val="1"/>
          <w:numId w:val="10"/>
        </w:numPr>
      </w:pPr>
      <w:r w:rsidRPr="00FD0D32">
        <w:t>Houtsoort: Duurzaam eikenhout</w:t>
      </w:r>
    </w:p>
    <w:p w14:paraId="66298851" w14:textId="77777777" w:rsidR="00FD0D32" w:rsidRPr="00FD0D32" w:rsidRDefault="00FD0D32" w:rsidP="00FD0D32">
      <w:pPr>
        <w:numPr>
          <w:ilvl w:val="1"/>
          <w:numId w:val="10"/>
        </w:numPr>
      </w:pPr>
      <w:r w:rsidRPr="00FD0D32">
        <w:t>Herkomst: Landgoed Twickel, Twente</w:t>
      </w:r>
    </w:p>
    <w:p w14:paraId="625F66E9" w14:textId="77777777" w:rsidR="00FD0D32" w:rsidRPr="00FD0D32" w:rsidRDefault="00FD0D32" w:rsidP="00FD0D32">
      <w:pPr>
        <w:numPr>
          <w:ilvl w:val="1"/>
          <w:numId w:val="10"/>
        </w:numPr>
      </w:pPr>
      <w:r w:rsidRPr="00FD0D32">
        <w:t xml:space="preserve">Verwerking: </w:t>
      </w:r>
      <w:proofErr w:type="spellStart"/>
      <w:r w:rsidRPr="00FD0D32">
        <w:t>Luchtgedroogd</w:t>
      </w:r>
      <w:proofErr w:type="spellEnd"/>
      <w:r w:rsidRPr="00FD0D32">
        <w:t xml:space="preserve"> in Houtzagerij Twickel</w:t>
      </w:r>
    </w:p>
    <w:p w14:paraId="00FBF089" w14:textId="77777777" w:rsidR="00FD0D32" w:rsidRPr="00FD0D32" w:rsidRDefault="00FD0D32" w:rsidP="00FD0D32">
      <w:pPr>
        <w:numPr>
          <w:ilvl w:val="1"/>
          <w:numId w:val="10"/>
        </w:numPr>
      </w:pPr>
      <w:r w:rsidRPr="00FD0D32">
        <w:t>Uitstraling: Natuurlijk, warm en authentiek</w:t>
      </w:r>
    </w:p>
    <w:p w14:paraId="5C475CDC" w14:textId="77777777" w:rsidR="00FD0D32" w:rsidRPr="00D974C9" w:rsidRDefault="00FD0D32" w:rsidP="00FD0D32">
      <w:pPr>
        <w:numPr>
          <w:ilvl w:val="0"/>
          <w:numId w:val="10"/>
        </w:numPr>
        <w:rPr>
          <w:b/>
          <w:bCs/>
        </w:rPr>
      </w:pPr>
      <w:r w:rsidRPr="00D974C9">
        <w:rPr>
          <w:b/>
          <w:bCs/>
        </w:rPr>
        <w:t>Elektrische installatie</w:t>
      </w:r>
    </w:p>
    <w:p w14:paraId="38C23A64" w14:textId="29722A4E" w:rsidR="00FD0D32" w:rsidRPr="00FD0D32" w:rsidRDefault="00FD0D32" w:rsidP="00FD0D32">
      <w:pPr>
        <w:numPr>
          <w:ilvl w:val="1"/>
          <w:numId w:val="10"/>
        </w:numPr>
      </w:pPr>
      <w:r w:rsidRPr="00FD0D32">
        <w:t xml:space="preserve">Moderne </w:t>
      </w:r>
      <w:r w:rsidR="00D974C9">
        <w:t>s</w:t>
      </w:r>
      <w:r w:rsidRPr="00FD0D32">
        <w:t xml:space="preserve">topcontacten en schakelaars (Busch-Jaeger </w:t>
      </w:r>
      <w:proofErr w:type="spellStart"/>
      <w:r w:rsidRPr="00FD0D32">
        <w:t>future</w:t>
      </w:r>
      <w:proofErr w:type="spellEnd"/>
      <w:r w:rsidRPr="00FD0D32">
        <w:t xml:space="preserve"> </w:t>
      </w:r>
      <w:proofErr w:type="spellStart"/>
      <w:r w:rsidRPr="00FD0D32">
        <w:t>linear</w:t>
      </w:r>
      <w:proofErr w:type="spellEnd"/>
      <w:r w:rsidRPr="00FD0D32">
        <w:t>)</w:t>
      </w:r>
    </w:p>
    <w:p w14:paraId="0E46E4CC" w14:textId="77777777" w:rsidR="00FD0D32" w:rsidRPr="00FD0D32" w:rsidRDefault="00FD0D32" w:rsidP="00FD0D32">
      <w:pPr>
        <w:numPr>
          <w:ilvl w:val="1"/>
          <w:numId w:val="10"/>
        </w:numPr>
      </w:pPr>
      <w:r w:rsidRPr="00FD0D32">
        <w:t>Elektrische vloerverwarming voor aangename warmte</w:t>
      </w:r>
    </w:p>
    <w:p w14:paraId="50C4311D" w14:textId="77777777" w:rsidR="00FD0D32" w:rsidRPr="00D974C9" w:rsidRDefault="00FD0D32" w:rsidP="00FD0D32">
      <w:pPr>
        <w:numPr>
          <w:ilvl w:val="0"/>
          <w:numId w:val="10"/>
        </w:numPr>
        <w:rPr>
          <w:b/>
          <w:bCs/>
        </w:rPr>
      </w:pPr>
      <w:r w:rsidRPr="00D974C9">
        <w:rPr>
          <w:b/>
          <w:bCs/>
        </w:rPr>
        <w:t>Ramen &amp; Deuren</w:t>
      </w:r>
    </w:p>
    <w:p w14:paraId="119CF88F" w14:textId="77777777" w:rsidR="00FD0D32" w:rsidRPr="00FD0D32" w:rsidRDefault="00FD0D32" w:rsidP="00FD0D32">
      <w:pPr>
        <w:numPr>
          <w:ilvl w:val="1"/>
          <w:numId w:val="10"/>
        </w:numPr>
      </w:pPr>
      <w:r w:rsidRPr="00FD0D32">
        <w:t>Raam aan de achterzijde (60x100 cm)</w:t>
      </w:r>
    </w:p>
    <w:p w14:paraId="4DF84351" w14:textId="77777777" w:rsidR="00FD0D32" w:rsidRPr="00FD0D32" w:rsidRDefault="00FD0D32" w:rsidP="00FD0D32">
      <w:pPr>
        <w:numPr>
          <w:ilvl w:val="2"/>
          <w:numId w:val="10"/>
        </w:numPr>
      </w:pPr>
      <w:r w:rsidRPr="00FD0D32">
        <w:lastRenderedPageBreak/>
        <w:t>Thermisch onderbroken aluminium kozijn in RAL 9005</w:t>
      </w:r>
    </w:p>
    <w:p w14:paraId="483B4B33" w14:textId="77777777" w:rsidR="00FD0D32" w:rsidRPr="00FD0D32" w:rsidRDefault="00FD0D32" w:rsidP="00FD0D32">
      <w:pPr>
        <w:numPr>
          <w:ilvl w:val="2"/>
          <w:numId w:val="10"/>
        </w:numPr>
      </w:pPr>
      <w:r w:rsidRPr="00FD0D32">
        <w:t>Thermopane HR++ glas met geluidsisolatie (ca. 34 dB)</w:t>
      </w:r>
    </w:p>
    <w:p w14:paraId="25C0B606" w14:textId="77777777" w:rsidR="00FD0D32" w:rsidRPr="00FD0D32" w:rsidRDefault="00FD0D32" w:rsidP="00FD0D32">
      <w:pPr>
        <w:numPr>
          <w:ilvl w:val="1"/>
          <w:numId w:val="10"/>
        </w:numPr>
      </w:pPr>
      <w:r w:rsidRPr="00FD0D32">
        <w:t>Toegangsdeur naar de hoofdaccommodatie</w:t>
      </w:r>
    </w:p>
    <w:p w14:paraId="6D13DD7E" w14:textId="77777777" w:rsidR="00FD0D32" w:rsidRPr="00D974C9" w:rsidRDefault="00FD0D32" w:rsidP="00FD0D32">
      <w:pPr>
        <w:numPr>
          <w:ilvl w:val="0"/>
          <w:numId w:val="10"/>
        </w:numPr>
        <w:rPr>
          <w:b/>
          <w:bCs/>
        </w:rPr>
      </w:pPr>
      <w:r w:rsidRPr="00D974C9">
        <w:rPr>
          <w:b/>
          <w:bCs/>
        </w:rPr>
        <w:t>Afwerking</w:t>
      </w:r>
    </w:p>
    <w:p w14:paraId="2E251865" w14:textId="77777777" w:rsidR="00FD0D32" w:rsidRPr="00FD0D32" w:rsidRDefault="00FD0D32" w:rsidP="00FD0D32">
      <w:pPr>
        <w:numPr>
          <w:ilvl w:val="1"/>
          <w:numId w:val="10"/>
        </w:numPr>
      </w:pPr>
      <w:r w:rsidRPr="00FD0D32">
        <w:t>Vloer met stijlvol PVC-laminaat en rondom afgewerkt met plinten</w:t>
      </w:r>
    </w:p>
    <w:p w14:paraId="6025AAA3" w14:textId="77777777" w:rsidR="00FD0D32" w:rsidRPr="00FD0D32" w:rsidRDefault="00FD0D32" w:rsidP="00FD0D32">
      <w:pPr>
        <w:numPr>
          <w:ilvl w:val="1"/>
          <w:numId w:val="10"/>
        </w:numPr>
      </w:pPr>
      <w:r w:rsidRPr="00FD0D32">
        <w:t>Plafond met “Agnes” plafondplaten</w:t>
      </w:r>
    </w:p>
    <w:p w14:paraId="20102827" w14:textId="77777777" w:rsidR="00FD0D32" w:rsidRDefault="00FD0D32" w:rsidP="00FD0D32">
      <w:pPr>
        <w:numPr>
          <w:ilvl w:val="1"/>
          <w:numId w:val="10"/>
        </w:numPr>
      </w:pPr>
      <w:r w:rsidRPr="00FD0D32">
        <w:t>Wanden voorzien van decoratief behang</w:t>
      </w:r>
    </w:p>
    <w:p w14:paraId="5D35391D" w14:textId="77777777" w:rsidR="00D974C9" w:rsidRPr="00FD0D32" w:rsidRDefault="00D974C9" w:rsidP="00FD0D32">
      <w:pPr>
        <w:numPr>
          <w:ilvl w:val="1"/>
          <w:numId w:val="10"/>
        </w:numPr>
      </w:pPr>
    </w:p>
    <w:p w14:paraId="224366B8" w14:textId="394B9D73" w:rsidR="00D974C9" w:rsidRDefault="00D974C9" w:rsidP="00FD0D32">
      <w:r w:rsidRPr="00D974C9">
        <w:rPr>
          <w:b/>
          <w:bCs/>
        </w:rPr>
        <w:t xml:space="preserve">De </w:t>
      </w:r>
      <w:r w:rsidR="00FD0D32" w:rsidRPr="00D974C9">
        <w:rPr>
          <w:b/>
          <w:bCs/>
        </w:rPr>
        <w:t>Prijs</w:t>
      </w:r>
      <w:r w:rsidR="00FD0D32" w:rsidRPr="00FD0D32">
        <w:br/>
        <w:t>Deze Module-</w:t>
      </w:r>
      <w:r>
        <w:t xml:space="preserve">extra- </w:t>
      </w:r>
      <w:r w:rsidR="00FD0D32" w:rsidRPr="00FD0D32">
        <w:t xml:space="preserve">Kamer </w:t>
      </w:r>
      <w:r>
        <w:t xml:space="preserve">voor bij de hoofdaccommodatie van </w:t>
      </w:r>
      <w:r w:rsidR="00FD0D32" w:rsidRPr="00FD0D32">
        <w:t xml:space="preserve">“Beau </w:t>
      </w:r>
      <w:proofErr w:type="spellStart"/>
      <w:r w:rsidR="00FD0D32" w:rsidRPr="00FD0D32">
        <w:t>Rêve</w:t>
      </w:r>
      <w:proofErr w:type="spellEnd"/>
      <w:r w:rsidR="00FD0D32" w:rsidRPr="00FD0D32">
        <w:t xml:space="preserve">” met een oppervlakte van 7,07 m² wordt </w:t>
      </w:r>
      <w:r>
        <w:t xml:space="preserve">u </w:t>
      </w:r>
      <w:r w:rsidR="00FD0D32" w:rsidRPr="00FD0D32">
        <w:t xml:space="preserve">aangeboden voor een prijs van € 17.500,- exclusief BTW. </w:t>
      </w:r>
    </w:p>
    <w:p w14:paraId="26E11A17" w14:textId="08A44DA5" w:rsidR="00FD0D32" w:rsidRPr="00FD0D32" w:rsidRDefault="00FD0D32" w:rsidP="00FD0D32">
      <w:r w:rsidRPr="00FD0D32">
        <w:t>Levering en installatie geschieden onder de algemene voorwaarden van Beau Rêve.nl.</w:t>
      </w:r>
    </w:p>
    <w:p w14:paraId="4B00F3A4" w14:textId="21F8A600" w:rsidR="00456446" w:rsidRPr="00FD0D32" w:rsidRDefault="00456446" w:rsidP="00FD0D32"/>
    <w:sectPr w:rsidR="00456446" w:rsidRPr="00FD0D32" w:rsidSect="00D974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0359"/>
    <w:multiLevelType w:val="multilevel"/>
    <w:tmpl w:val="3E74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F828F3"/>
    <w:multiLevelType w:val="multilevel"/>
    <w:tmpl w:val="6FCA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662643"/>
    <w:multiLevelType w:val="multilevel"/>
    <w:tmpl w:val="2264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BF6797"/>
    <w:multiLevelType w:val="multilevel"/>
    <w:tmpl w:val="8C98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65697"/>
    <w:multiLevelType w:val="multilevel"/>
    <w:tmpl w:val="380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395CB3"/>
    <w:multiLevelType w:val="multilevel"/>
    <w:tmpl w:val="35F8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4A41D4"/>
    <w:multiLevelType w:val="multilevel"/>
    <w:tmpl w:val="614C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EC3DA4"/>
    <w:multiLevelType w:val="multilevel"/>
    <w:tmpl w:val="F8E0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7F560B"/>
    <w:multiLevelType w:val="multilevel"/>
    <w:tmpl w:val="7138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F4B93"/>
    <w:multiLevelType w:val="multilevel"/>
    <w:tmpl w:val="213C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038475">
    <w:abstractNumId w:val="1"/>
  </w:num>
  <w:num w:numId="2" w16cid:durableId="1924022473">
    <w:abstractNumId w:val="7"/>
  </w:num>
  <w:num w:numId="3" w16cid:durableId="1651403393">
    <w:abstractNumId w:val="6"/>
  </w:num>
  <w:num w:numId="4" w16cid:durableId="361708252">
    <w:abstractNumId w:val="2"/>
  </w:num>
  <w:num w:numId="5" w16cid:durableId="1049039815">
    <w:abstractNumId w:val="4"/>
  </w:num>
  <w:num w:numId="6" w16cid:durableId="246885705">
    <w:abstractNumId w:val="8"/>
  </w:num>
  <w:num w:numId="7" w16cid:durableId="1806578355">
    <w:abstractNumId w:val="5"/>
  </w:num>
  <w:num w:numId="8" w16cid:durableId="1841038571">
    <w:abstractNumId w:val="0"/>
  </w:num>
  <w:num w:numId="9" w16cid:durableId="1081684138">
    <w:abstractNumId w:val="3"/>
  </w:num>
  <w:num w:numId="10" w16cid:durableId="7036770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80"/>
    <w:rsid w:val="00043D8D"/>
    <w:rsid w:val="000F7D50"/>
    <w:rsid w:val="001377C3"/>
    <w:rsid w:val="00151488"/>
    <w:rsid w:val="001B738D"/>
    <w:rsid w:val="001D22BA"/>
    <w:rsid w:val="00350054"/>
    <w:rsid w:val="003713EE"/>
    <w:rsid w:val="00402142"/>
    <w:rsid w:val="0043478B"/>
    <w:rsid w:val="00440388"/>
    <w:rsid w:val="00456446"/>
    <w:rsid w:val="005135BA"/>
    <w:rsid w:val="005412E0"/>
    <w:rsid w:val="00591761"/>
    <w:rsid w:val="005E4715"/>
    <w:rsid w:val="006D7ED7"/>
    <w:rsid w:val="00747AC3"/>
    <w:rsid w:val="00765AC7"/>
    <w:rsid w:val="00836045"/>
    <w:rsid w:val="008B105C"/>
    <w:rsid w:val="00937DDB"/>
    <w:rsid w:val="00977986"/>
    <w:rsid w:val="00985DC3"/>
    <w:rsid w:val="009D2B97"/>
    <w:rsid w:val="009D642B"/>
    <w:rsid w:val="009E209A"/>
    <w:rsid w:val="00A90112"/>
    <w:rsid w:val="00A92719"/>
    <w:rsid w:val="00C23353"/>
    <w:rsid w:val="00D95BAC"/>
    <w:rsid w:val="00D974C9"/>
    <w:rsid w:val="00DE4680"/>
    <w:rsid w:val="00E270F8"/>
    <w:rsid w:val="00EC4889"/>
    <w:rsid w:val="00F97260"/>
    <w:rsid w:val="00FD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702A"/>
  <w15:chartTrackingRefBased/>
  <w15:docId w15:val="{A0E7AA6D-1A9B-4FF3-A239-774B0C9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4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4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4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4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E4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4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4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4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4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4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4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4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468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468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468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468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468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46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E4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4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4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4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4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468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468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E468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E4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468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E46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B738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7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3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65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6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1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1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8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0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89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3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6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2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9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2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36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9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8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35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11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82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69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159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1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842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9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46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44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36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5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2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5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8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1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9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3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7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1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43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14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9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4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94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9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1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5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2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5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4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8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85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87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3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5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1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1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44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44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53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63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799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908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0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4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3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1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7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9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60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6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2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8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4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1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91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5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8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5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69E07-1644-4154-A8AF-0CC17363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krabbe</dc:creator>
  <cp:keywords/>
  <dc:description/>
  <cp:lastModifiedBy>lawrence krabbe</cp:lastModifiedBy>
  <cp:revision>5</cp:revision>
  <cp:lastPrinted>2025-01-10T10:39:00Z</cp:lastPrinted>
  <dcterms:created xsi:type="dcterms:W3CDTF">2025-01-25T15:30:00Z</dcterms:created>
  <dcterms:modified xsi:type="dcterms:W3CDTF">2025-01-26T11:21:00Z</dcterms:modified>
</cp:coreProperties>
</file>